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6EDA" w14:textId="77777777" w:rsidR="00023436" w:rsidRPr="00023436" w:rsidRDefault="00023436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b/>
          <w:kern w:val="0"/>
        </w:rPr>
      </w:pPr>
    </w:p>
    <w:p w14:paraId="3DEF68E3" w14:textId="77777777" w:rsidR="00023436" w:rsidRPr="00023436" w:rsidRDefault="00023436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b/>
          <w:kern w:val="0"/>
        </w:rPr>
      </w:pPr>
    </w:p>
    <w:p w14:paraId="2EFE3B0D" w14:textId="523E5FD6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b/>
          <w:kern w:val="0"/>
          <w:sz w:val="32"/>
          <w:szCs w:val="3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b/>
          <w:kern w:val="0"/>
          <w:sz w:val="32"/>
          <w:szCs w:val="32"/>
        </w:rPr>
        <w:t xml:space="preserve">岸 映子 </w:t>
      </w:r>
    </w:p>
    <w:p w14:paraId="68B9F12B" w14:textId="77777777" w:rsidR="00023436" w:rsidRDefault="00023436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</w:p>
    <w:p w14:paraId="23AB994D" w14:textId="77777777" w:rsidR="00023436" w:rsidRDefault="00023436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</w:p>
    <w:p w14:paraId="534E0DA2" w14:textId="0924E40F" w:rsidR="003110D3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1948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奈良県に生まれる</w:t>
      </w:r>
    </w:p>
    <w:p w14:paraId="1611D11E" w14:textId="77777777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1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  <w:t xml:space="preserve">985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滴翠美術館付属陶芸研究所専攻科、研究室修了</w:t>
      </w:r>
    </w:p>
    <w:p w14:paraId="46A4F94F" w14:textId="77777777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1998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京都精華大学人文学部卒業</w:t>
      </w:r>
    </w:p>
    <w:p w14:paraId="28CF42B6" w14:textId="2873A82E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2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005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国際陶芸アカデミー会員</w:t>
      </w:r>
    </w:p>
    <w:p w14:paraId="55ADD674" w14:textId="7807A8E0" w:rsidR="003110D3" w:rsidRPr="00023436" w:rsidRDefault="003110D3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</w:p>
    <w:p w14:paraId="58E6941B" w14:textId="30DAAB6C" w:rsidR="003110D3" w:rsidRPr="00023436" w:rsidRDefault="003110D3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b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b/>
          <w:kern w:val="0"/>
          <w:sz w:val="22"/>
          <w:szCs w:val="22"/>
        </w:rPr>
        <w:t>個展</w:t>
      </w:r>
    </w:p>
    <w:p w14:paraId="3DB9BF3C" w14:textId="19EA2C1A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1990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ギャラリーマロニエ（京都）‘94 ‘96</w:t>
      </w:r>
    </w:p>
    <w:p w14:paraId="7947AF10" w14:textId="6E228D56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1992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 xml:space="preserve"> 麻布美術工芸館（東京）</w:t>
      </w:r>
    </w:p>
    <w:p w14:paraId="3E94FDCD" w14:textId="3C0ED6FB" w:rsidR="003110D3" w:rsidRPr="00023436" w:rsidRDefault="003110D3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1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995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銀座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黒田陶苑（東京）‘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02 ‘07</w:t>
      </w:r>
    </w:p>
    <w:p w14:paraId="16376E16" w14:textId="67870679" w:rsidR="00582A7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1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997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ギャラリー正観堂（京都）‘01</w:t>
      </w:r>
    </w:p>
    <w:p w14:paraId="205A3C4B" w14:textId="71385831" w:rsidR="00582A7E" w:rsidRPr="00023436" w:rsidRDefault="00582A7E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2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001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バリー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フリードマン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ギャラリー（米国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ニューヨーク）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‘0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>5</w:t>
      </w:r>
    </w:p>
    <w:p w14:paraId="7FBAE862" w14:textId="5F89A6B8" w:rsidR="00582A7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2004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ワコール銀座アートスペース（東京）</w:t>
      </w:r>
    </w:p>
    <w:p w14:paraId="6D791FF6" w14:textId="244A75A9" w:rsidR="00582A7E" w:rsidRPr="00023436" w:rsidRDefault="00582A7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ギャラリーなかむら（京都）</w:t>
      </w:r>
    </w:p>
    <w:p w14:paraId="625F7DA7" w14:textId="01985E3D" w:rsidR="00582A7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2</w:t>
      </w:r>
      <w:r w:rsidRPr="00023436"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  <w:t xml:space="preserve">005   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ジョーン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B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マーヴィス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LTD 企画「岸映子展-A Delicate Balance </w:t>
      </w:r>
    </w:p>
    <w:p w14:paraId="5790A039" w14:textId="1373075E" w:rsidR="00582A7E" w:rsidRPr="00023436" w:rsidRDefault="00582A7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繊細なバランス」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（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ニューヨーク）</w:t>
      </w:r>
    </w:p>
    <w:p w14:paraId="609FD417" w14:textId="6E98628D" w:rsidR="00582A7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2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  <w:t xml:space="preserve">006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髙島屋美術画廊（京都）</w:t>
      </w:r>
    </w:p>
    <w:p w14:paraId="199C3C60" w14:textId="185560B3" w:rsidR="00582A7E" w:rsidRPr="00023436" w:rsidRDefault="00582A7E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2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008 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ギャラリー器館（京都）</w:t>
      </w:r>
    </w:p>
    <w:p w14:paraId="308CE479" w14:textId="77777777" w:rsidR="00023436" w:rsidRDefault="00582A7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ジョーン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B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マーヴィス画廊</w:t>
      </w:r>
    </w:p>
    <w:p w14:paraId="4D96174C" w14:textId="77777777" w:rsidR="00023436" w:rsidRDefault="00582A7E" w:rsidP="00023436">
      <w:pPr>
        <w:widowControl/>
        <w:autoSpaceDE w:val="0"/>
        <w:autoSpaceDN w:val="0"/>
        <w:adjustRightInd w:val="0"/>
        <w:ind w:leftChars="350" w:left="84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「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Rays of Light 光の線条-岸 映子の複合的陶芸の世界」</w:t>
      </w:r>
    </w:p>
    <w:p w14:paraId="0D361951" w14:textId="2825CF80" w:rsidR="00582A7E" w:rsidRPr="00023436" w:rsidRDefault="00582A7E" w:rsidP="00023436">
      <w:pPr>
        <w:widowControl/>
        <w:autoSpaceDE w:val="0"/>
        <w:autoSpaceDN w:val="0"/>
        <w:adjustRightInd w:val="0"/>
        <w:ind w:leftChars="350" w:left="84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（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ニューヨーク）</w:t>
      </w:r>
    </w:p>
    <w:p w14:paraId="25E9DD51" w14:textId="17DC33C3" w:rsidR="00582A7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2010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クララ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スクレミーニ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ギャラリー（フランス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パリ）</w:t>
      </w:r>
    </w:p>
    <w:p w14:paraId="713469C5" w14:textId="77777777" w:rsidR="00023436" w:rsidRDefault="00582A7E" w:rsidP="00582A7E">
      <w:pPr>
        <w:widowControl/>
        <w:autoSpaceDE w:val="0"/>
        <w:autoSpaceDN w:val="0"/>
        <w:adjustRightInd w:val="0"/>
        <w:ind w:left="770" w:hangingChars="350" w:hanging="77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2012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ジョーン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B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マーヴィス画廊</w:t>
      </w:r>
    </w:p>
    <w:p w14:paraId="0C73C146" w14:textId="1208A87C" w:rsidR="00582A7E" w:rsidRPr="00023436" w:rsidRDefault="00582A7E" w:rsidP="00023436">
      <w:pPr>
        <w:widowControl/>
        <w:autoSpaceDE w:val="0"/>
        <w:autoSpaceDN w:val="0"/>
        <w:adjustRightInd w:val="0"/>
        <w:ind w:leftChars="350" w:left="84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「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Recollected Vistas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心象風景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岸映子の陶芸」</w:t>
      </w:r>
    </w:p>
    <w:p w14:paraId="70545F23" w14:textId="7584EAE6" w:rsidR="00582A7E" w:rsidRPr="00023436" w:rsidRDefault="00582A7E" w:rsidP="00582A7E">
      <w:pPr>
        <w:widowControl/>
        <w:autoSpaceDE w:val="0"/>
        <w:autoSpaceDN w:val="0"/>
        <w:adjustRightInd w:val="0"/>
        <w:ind w:left="770" w:hangingChars="350" w:hanging="77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    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（米国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ニューヨーク）</w:t>
      </w:r>
    </w:p>
    <w:p w14:paraId="3805059F" w14:textId="1F8A06DD" w:rsidR="00582A7E" w:rsidRPr="00023436" w:rsidRDefault="00582A7E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</w:p>
    <w:p w14:paraId="5B786F4A" w14:textId="35E0EE58" w:rsidR="00582A7E" w:rsidRPr="00023436" w:rsidRDefault="00582A7E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b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b/>
          <w:kern w:val="0"/>
          <w:sz w:val="22"/>
          <w:szCs w:val="22"/>
        </w:rPr>
        <w:t>グループ展と受賞／入選歴</w:t>
      </w:r>
    </w:p>
    <w:p w14:paraId="3ADF588D" w14:textId="38E8BCD5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1980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女流陶芸展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毎日新聞社賞（京都市美術館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京都）</w:t>
      </w:r>
    </w:p>
    <w:p w14:paraId="2554E102" w14:textId="65AE1C8C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1984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京都工芸美術展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奨励賞（京都府立文化芸術会館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京都）</w:t>
      </w:r>
    </w:p>
    <w:p w14:paraId="4448BDA7" w14:textId="69697665" w:rsidR="007B43CE" w:rsidRPr="00023436" w:rsidRDefault="007B43CE" w:rsidP="003110D3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1985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朝日陶芸展にて女性初のグランプリを受賞</w:t>
      </w:r>
    </w:p>
    <w:p w14:paraId="76ED32D4" w14:textId="04C3E93A" w:rsidR="00874CD9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「流紋石器」（名古屋 東京 大阪 滋賀 長野）</w:t>
      </w:r>
    </w:p>
    <w:p w14:paraId="35A084CA" w14:textId="2786BC29" w:rsidR="007B43CE" w:rsidRPr="00023436" w:rsidRDefault="007B43C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lastRenderedPageBreak/>
        <w:t>女流陶芸展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文部大臣賞（京都市美術館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京都）</w:t>
      </w:r>
    </w:p>
    <w:p w14:paraId="6A12FA0B" w14:textId="58118076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1987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朝日陶芸展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奨励賞「時刻の館」（名古屋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岡山 東京 大阪 滋賀 長野）</w:t>
      </w:r>
    </w:p>
    <w:p w14:paraId="7067D98D" w14:textId="5B11E318" w:rsidR="00874CD9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1991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第 20 回長三賞陶芸展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長三大賞（伝統部門）「彩石象嵌」</w:t>
      </w:r>
    </w:p>
    <w:p w14:paraId="6C1BBE5D" w14:textId="5C457A0B" w:rsidR="007B43CE" w:rsidRPr="00023436" w:rsidRDefault="007B43C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朝日陶芸展招待出品</w:t>
      </w:r>
    </w:p>
    <w:p w14:paraId="7940C94E" w14:textId="77777777" w:rsidR="00874CD9" w:rsidRPr="00023436" w:rsidRDefault="007B43C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京展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市長賞‘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92（京都市美術館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京都）</w:t>
      </w:r>
    </w:p>
    <w:p w14:paraId="0284F3A2" w14:textId="77777777" w:rsidR="00874CD9" w:rsidRPr="00023436" w:rsidRDefault="007B43C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第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2 回陶芸ビエンナーレ 91 佳作賞（名古屋 岡山 金沢 笠間）</w:t>
      </w:r>
    </w:p>
    <w:p w14:paraId="0F2B2333" w14:textId="4FD03B6F" w:rsidR="007B43CE" w:rsidRPr="00023436" w:rsidRDefault="00874CD9" w:rsidP="00874CD9">
      <w:pPr>
        <w:widowControl/>
        <w:autoSpaceDE w:val="0"/>
        <w:autoSpaceDN w:val="0"/>
        <w:adjustRightInd w:val="0"/>
        <w:ind w:firstLineChars="350" w:firstLine="77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</w:t>
      </w:r>
      <w:r w:rsidR="007B43CE"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‘91 焼締め陶公募展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記念賞（天満屋岡山店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岡山）</w:t>
      </w:r>
    </w:p>
    <w:p w14:paraId="34061950" w14:textId="77777777" w:rsid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1994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「EXTREME OSAKA」関西国際空港記念。</w:t>
      </w:r>
    </w:p>
    <w:p w14:paraId="56449EE1" w14:textId="02CAAAC6" w:rsidR="007B43CE" w:rsidRPr="00023436" w:rsidRDefault="007B43CE" w:rsidP="00023436">
      <w:pPr>
        <w:widowControl/>
        <w:autoSpaceDE w:val="0"/>
        <w:autoSpaceDN w:val="0"/>
        <w:adjustRightInd w:val="0"/>
        <w:ind w:firstLineChars="450" w:firstLine="99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喜多俊之企画（イタリア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ミラノ）</w:t>
      </w:r>
    </w:p>
    <w:p w14:paraId="5B445697" w14:textId="6905F26C" w:rsidR="00582A7E" w:rsidRPr="00023436" w:rsidRDefault="003110D3" w:rsidP="00582A7E">
      <w:pPr>
        <w:widowControl/>
        <w:autoSpaceDE w:val="0"/>
        <w:autoSpaceDN w:val="0"/>
        <w:adjustRightInd w:val="0"/>
        <w:ind w:firstLineChars="250" w:firstLine="55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</w:t>
      </w:r>
      <w:r w:rsid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</w:t>
      </w: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</w:t>
      </w:r>
      <w:r w:rsidR="007B43CE"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94 焼締め陶公募展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準大賞（天満屋岡山店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岡山）</w:t>
      </w:r>
    </w:p>
    <w:p w14:paraId="2A78C1AE" w14:textId="46D65A19" w:rsidR="007B43CE" w:rsidRPr="00023436" w:rsidRDefault="00582A7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1995   </w:t>
      </w:r>
      <w:r w:rsidR="007B43CE"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第 4 回陶芸ビエンナーレ 95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奨励賞（名古屋三越本店</w:t>
      </w:r>
      <w:r w:rsidR="007B43CE"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="007B43CE"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名古屋）</w:t>
      </w:r>
    </w:p>
    <w:p w14:paraId="75AB0A32" w14:textId="421050E9" w:rsidR="007B43CE" w:rsidRPr="00023436" w:rsidRDefault="007B43C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1997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「第 35 回朝日陶芸展グランプリ受賞者展」</w:t>
      </w:r>
    </w:p>
    <w:p w14:paraId="1CCADDDD" w14:textId="562E7F62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1999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第 51 回ファエンツァ国際陶芸展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銀賞（イタリア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ファエンツァ）</w:t>
      </w:r>
    </w:p>
    <w:p w14:paraId="2C5DC508" w14:textId="77777777" w:rsidR="00023436" w:rsidRDefault="007B43C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2001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ジョーン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B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マーヴィス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LTD 企画</w:t>
      </w:r>
    </w:p>
    <w:p w14:paraId="59EF0428" w14:textId="77777777" w:rsid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「マスター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オ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ブ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クレー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 京都の5人作家展」</w:t>
      </w:r>
    </w:p>
    <w:p w14:paraId="33663C1C" w14:textId="06C54B86" w:rsidR="00CF5C2F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  <w:lang w:eastAsia="zh-TW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  <w:lang w:eastAsia="zh-TW"/>
        </w:rPr>
        <w:t>（鈴木 治、森野泰明、宮下善爾、近藤高弘、岸 映子）</w:t>
      </w:r>
    </w:p>
    <w:p w14:paraId="4EA127A7" w14:textId="77777777" w:rsid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2002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京都工芸美術作家協会展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記念賞</w:t>
      </w:r>
    </w:p>
    <w:p w14:paraId="4F969F00" w14:textId="417F6060" w:rsidR="007B43CE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（京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都府立文化芸術会館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京都）‘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03～‘10</w:t>
      </w:r>
    </w:p>
    <w:p w14:paraId="7DA3EB85" w14:textId="0E0F1E86" w:rsidR="007B43CE" w:rsidRPr="00023436" w:rsidRDefault="007B43C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2005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「新世紀の日本の陶芸展」（ボストン美術館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米国）</w:t>
      </w:r>
    </w:p>
    <w:p w14:paraId="1644FBB4" w14:textId="6709A026" w:rsidR="00874CD9" w:rsidRPr="00023436" w:rsidRDefault="007B43CE" w:rsidP="00582A7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2006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「新世紀の日本の陶芸」ジャパンソサエティー（米国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ーヨーク）</w:t>
      </w:r>
    </w:p>
    <w:p w14:paraId="1E88F802" w14:textId="77777777" w:rsidR="00874CD9" w:rsidRPr="00023436" w:rsidRDefault="007B43CE" w:rsidP="00023436">
      <w:pPr>
        <w:widowControl/>
        <w:autoSpaceDE w:val="0"/>
        <w:autoSpaceDN w:val="0"/>
        <w:adjustRightInd w:val="0"/>
        <w:ind w:firstLineChars="500" w:firstLine="110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バリー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フリードマン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ギャラリー（米国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ニューヨーク）</w:t>
      </w:r>
    </w:p>
    <w:p w14:paraId="68389798" w14:textId="77777777" w:rsidR="00023436" w:rsidRDefault="007B43CE" w:rsidP="00023436">
      <w:pPr>
        <w:widowControl/>
        <w:autoSpaceDE w:val="0"/>
        <w:autoSpaceDN w:val="0"/>
        <w:adjustRightInd w:val="0"/>
        <w:ind w:leftChars="300" w:left="720" w:firstLineChars="200" w:firstLine="44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ジョーン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B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マーヴィ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ス LTD 企画</w:t>
      </w:r>
    </w:p>
    <w:p w14:paraId="72F72512" w14:textId="177B1746" w:rsidR="007B43CE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「TRANSLENDING TRADITION-現代日本陶芸展」</w:t>
      </w:r>
    </w:p>
    <w:p w14:paraId="068534FA" w14:textId="77777777" w:rsid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「日本陶芸の伝統と前衛展」</w:t>
      </w:r>
    </w:p>
    <w:p w14:paraId="0E562624" w14:textId="5E1C80C7" w:rsidR="007B43CE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（セーブル国立陶磁器美術館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フランス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パリ）</w:t>
      </w:r>
    </w:p>
    <w:p w14:paraId="7E1740A7" w14:textId="77777777" w:rsidR="00874CD9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2007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髙島屋美術部創立 100 周年記念「陽気な京焼展」髙島屋美術画廊</w:t>
      </w:r>
    </w:p>
    <w:p w14:paraId="5D5873D3" w14:textId="0A306820" w:rsidR="00874CD9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DengXian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（大阪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東京）</w:t>
      </w:r>
    </w:p>
    <w:p w14:paraId="0857FFB2" w14:textId="77777777" w:rsidR="00874CD9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「魅せ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られる…今、注目される日本の陶芸展」県立信楽陶芸の森</w:t>
      </w:r>
    </w:p>
    <w:p w14:paraId="596BFF6D" w14:textId="5D184D3D" w:rsidR="007B43CE" w:rsidRPr="00023436" w:rsidRDefault="007B43CE" w:rsidP="00023436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（フランス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米国に巡回）‘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11 ‘12</w:t>
      </w:r>
    </w:p>
    <w:p w14:paraId="7AB15D51" w14:textId="7AFFEA2D" w:rsidR="007B43CE" w:rsidRPr="00023436" w:rsidRDefault="007B43CE" w:rsidP="007B43C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</w:pP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 xml:space="preserve">2013 </w:t>
      </w:r>
      <w:r w:rsidR="00874CD9" w:rsidRPr="00023436">
        <w:rPr>
          <w:rFonts w:ascii="HG丸ｺﾞｼｯｸM-PRO" w:eastAsia="HG丸ｺﾞｼｯｸM-PRO" w:hAnsi="HG丸ｺﾞｼｯｸM-PRO" w:cs="ヒラギノ明朝 ProN W3"/>
          <w:kern w:val="0"/>
          <w:sz w:val="22"/>
          <w:szCs w:val="22"/>
        </w:rPr>
        <w:t xml:space="preserve">  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京都工芸美術家作家協会展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文部大臣賞（京都府立文化芸術会館</w:t>
      </w:r>
      <w:r w:rsidRPr="00023436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・</w:t>
      </w:r>
      <w:r w:rsidRPr="00023436">
        <w:rPr>
          <w:rFonts w:ascii="HG丸ｺﾞｼｯｸM-PRO" w:eastAsia="HG丸ｺﾞｼｯｸM-PRO" w:hAnsi="HG丸ｺﾞｼｯｸM-PRO" w:cs="DengXian" w:hint="eastAsia"/>
          <w:kern w:val="0"/>
          <w:sz w:val="22"/>
          <w:szCs w:val="22"/>
        </w:rPr>
        <w:t>京都</w:t>
      </w:r>
      <w:r w:rsidRPr="00023436">
        <w:rPr>
          <w:rFonts w:ascii="HG丸ｺﾞｼｯｸM-PRO" w:eastAsia="HG丸ｺﾞｼｯｸM-PRO" w:hAnsi="HG丸ｺﾞｼｯｸM-PRO" w:cs="ヒラギノ明朝 ProN W3" w:hint="eastAsia"/>
          <w:kern w:val="0"/>
          <w:sz w:val="22"/>
          <w:szCs w:val="22"/>
        </w:rPr>
        <w:t>）</w:t>
      </w:r>
    </w:p>
    <w:sectPr w:rsidR="007B43CE" w:rsidRPr="0002343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855DC" w14:textId="77777777" w:rsidR="004D43EC" w:rsidRDefault="004D43EC" w:rsidP="00FF7CF1">
      <w:r>
        <w:separator/>
      </w:r>
    </w:p>
  </w:endnote>
  <w:endnote w:type="continuationSeparator" w:id="0">
    <w:p w14:paraId="25FEFF10" w14:textId="77777777" w:rsidR="004D43EC" w:rsidRDefault="004D43EC" w:rsidP="00FF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1927" w14:textId="77777777" w:rsidR="00FF7CF1" w:rsidRPr="003E68A9" w:rsidRDefault="00FF7CF1" w:rsidP="00FF7CF1">
    <w:pPr>
      <w:pStyle w:val="a5"/>
      <w:jc w:val="center"/>
      <w:rPr>
        <w:sz w:val="16"/>
        <w:szCs w:val="16"/>
        <w:lang w:eastAsia="zh-TW"/>
      </w:rPr>
    </w:pPr>
    <w:r w:rsidRPr="003E68A9">
      <w:rPr>
        <w:rFonts w:hint="eastAsia"/>
        <w:sz w:val="16"/>
        <w:szCs w:val="16"/>
        <w:lang w:eastAsia="zh-TW"/>
      </w:rPr>
      <w:t>現代美術　艸居　〒</w:t>
    </w:r>
    <w:r w:rsidRPr="003E68A9">
      <w:rPr>
        <w:sz w:val="16"/>
        <w:szCs w:val="16"/>
        <w:lang w:eastAsia="zh-TW"/>
      </w:rPr>
      <w:t>605-0089</w:t>
    </w:r>
    <w:r w:rsidRPr="003E68A9">
      <w:rPr>
        <w:rFonts w:hint="eastAsia"/>
        <w:sz w:val="16"/>
        <w:szCs w:val="16"/>
        <w:lang w:eastAsia="zh-TW"/>
      </w:rPr>
      <w:t xml:space="preserve">　京都市東山区元町</w:t>
    </w:r>
    <w:r w:rsidRPr="003E68A9">
      <w:rPr>
        <w:sz w:val="16"/>
        <w:szCs w:val="16"/>
        <w:lang w:eastAsia="zh-TW"/>
      </w:rPr>
      <w:t>381-2</w:t>
    </w:r>
  </w:p>
  <w:p w14:paraId="459DBE04" w14:textId="77777777" w:rsidR="00FF7CF1" w:rsidRPr="003E68A9" w:rsidRDefault="00FF7CF1" w:rsidP="00FF7CF1">
    <w:pPr>
      <w:pStyle w:val="a5"/>
      <w:jc w:val="center"/>
      <w:rPr>
        <w:sz w:val="16"/>
        <w:szCs w:val="16"/>
      </w:rPr>
    </w:pPr>
    <w:proofErr w:type="spellStart"/>
    <w:r w:rsidRPr="003E68A9">
      <w:rPr>
        <w:sz w:val="16"/>
        <w:szCs w:val="16"/>
      </w:rPr>
      <w:t>Sokyo</w:t>
    </w:r>
    <w:proofErr w:type="spellEnd"/>
    <w:r w:rsidRPr="003E68A9">
      <w:rPr>
        <w:sz w:val="16"/>
        <w:szCs w:val="16"/>
      </w:rPr>
      <w:t xml:space="preserve"> Gallery 381-2 </w:t>
    </w:r>
    <w:proofErr w:type="spellStart"/>
    <w:r w:rsidRPr="003E68A9">
      <w:rPr>
        <w:sz w:val="16"/>
        <w:szCs w:val="16"/>
      </w:rPr>
      <w:t>Motomachi</w:t>
    </w:r>
    <w:proofErr w:type="spellEnd"/>
    <w:r w:rsidRPr="003E68A9">
      <w:rPr>
        <w:sz w:val="16"/>
        <w:szCs w:val="16"/>
      </w:rPr>
      <w:t>, Higashiyama-</w:t>
    </w:r>
    <w:proofErr w:type="spellStart"/>
    <w:r w:rsidRPr="003E68A9">
      <w:rPr>
        <w:sz w:val="16"/>
        <w:szCs w:val="16"/>
      </w:rPr>
      <w:t>ku</w:t>
    </w:r>
    <w:proofErr w:type="spellEnd"/>
    <w:r w:rsidRPr="003E68A9">
      <w:rPr>
        <w:sz w:val="16"/>
        <w:szCs w:val="16"/>
      </w:rPr>
      <w:t>, Kyoto, Japan 605-0089</w:t>
    </w:r>
  </w:p>
  <w:p w14:paraId="4F8F78EB" w14:textId="77777777" w:rsidR="00FF7CF1" w:rsidRPr="003E68A9" w:rsidRDefault="00FF7CF1" w:rsidP="00FF7CF1">
    <w:pPr>
      <w:pStyle w:val="a5"/>
      <w:jc w:val="center"/>
      <w:rPr>
        <w:sz w:val="16"/>
        <w:szCs w:val="16"/>
      </w:rPr>
    </w:pPr>
    <w:r w:rsidRPr="003E68A9">
      <w:rPr>
        <w:sz w:val="16"/>
        <w:szCs w:val="16"/>
      </w:rPr>
      <w:t>T: 075-746-4456  F: 075-746-4457</w:t>
    </w:r>
    <w:r w:rsidRPr="003E68A9">
      <w:rPr>
        <w:rFonts w:hint="eastAsia"/>
        <w:sz w:val="16"/>
        <w:szCs w:val="16"/>
      </w:rPr>
      <w:t xml:space="preserve">　</w:t>
    </w:r>
    <w:r w:rsidRPr="003E68A9">
      <w:rPr>
        <w:sz w:val="16"/>
        <w:szCs w:val="16"/>
      </w:rPr>
      <w:t>info@gallery-sokyo.jp  www.gallery-sokyo.jp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6904" w14:textId="77777777" w:rsidR="004D43EC" w:rsidRDefault="004D43EC" w:rsidP="00FF7CF1">
      <w:r>
        <w:separator/>
      </w:r>
    </w:p>
  </w:footnote>
  <w:footnote w:type="continuationSeparator" w:id="0">
    <w:p w14:paraId="0E4028C0" w14:textId="77777777" w:rsidR="004D43EC" w:rsidRDefault="004D43EC" w:rsidP="00FF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518BA" w14:textId="77777777" w:rsidR="00FF7CF1" w:rsidRDefault="00FF7CF1">
    <w:pPr>
      <w:pStyle w:val="a3"/>
    </w:pPr>
    <w:r>
      <w:rPr>
        <w:rFonts w:cs="Times New Roman"/>
        <w:noProof/>
      </w:rPr>
      <w:drawing>
        <wp:anchor distT="0" distB="0" distL="114300" distR="114300" simplePos="0" relativeHeight="251658240" behindDoc="0" locked="0" layoutInCell="1" allowOverlap="1" wp14:anchorId="6710A10D" wp14:editId="03FF4D16">
          <wp:simplePos x="0" y="0"/>
          <wp:positionH relativeFrom="column">
            <wp:posOffset>2501265</wp:posOffset>
          </wp:positionH>
          <wp:positionV relativeFrom="paragraph">
            <wp:posOffset>-146685</wp:posOffset>
          </wp:positionV>
          <wp:extent cx="530168" cy="568960"/>
          <wp:effectExtent l="0" t="0" r="3810" b="2540"/>
          <wp:wrapSquare wrapText="bothSides"/>
          <wp:docPr id="5" name="図 5" descr="説明: ::Downloads:sokyo-ou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説明: ::Downloads:sokyo-ou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68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F1"/>
    <w:rsid w:val="00014807"/>
    <w:rsid w:val="00023436"/>
    <w:rsid w:val="0009556D"/>
    <w:rsid w:val="000E6A6A"/>
    <w:rsid w:val="00130350"/>
    <w:rsid w:val="0018564F"/>
    <w:rsid w:val="00271199"/>
    <w:rsid w:val="00297DA9"/>
    <w:rsid w:val="003110D3"/>
    <w:rsid w:val="003D27EA"/>
    <w:rsid w:val="00400FB1"/>
    <w:rsid w:val="00431F63"/>
    <w:rsid w:val="004D017D"/>
    <w:rsid w:val="004D43EC"/>
    <w:rsid w:val="0054233A"/>
    <w:rsid w:val="00582A7E"/>
    <w:rsid w:val="005F795C"/>
    <w:rsid w:val="0064664F"/>
    <w:rsid w:val="007553C7"/>
    <w:rsid w:val="0076585E"/>
    <w:rsid w:val="007A5283"/>
    <w:rsid w:val="007B43CE"/>
    <w:rsid w:val="008221D8"/>
    <w:rsid w:val="00860DF9"/>
    <w:rsid w:val="00874CD9"/>
    <w:rsid w:val="00907F46"/>
    <w:rsid w:val="009201EF"/>
    <w:rsid w:val="009F1769"/>
    <w:rsid w:val="00A55C6B"/>
    <w:rsid w:val="00A62920"/>
    <w:rsid w:val="00A712AD"/>
    <w:rsid w:val="00A97CFB"/>
    <w:rsid w:val="00AA27FC"/>
    <w:rsid w:val="00B92E32"/>
    <w:rsid w:val="00C27E4F"/>
    <w:rsid w:val="00CF5C2F"/>
    <w:rsid w:val="00E023A1"/>
    <w:rsid w:val="00EC2A90"/>
    <w:rsid w:val="00EC6F37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20FCC"/>
  <w15:chartTrackingRefBased/>
  <w15:docId w15:val="{84E1703C-CCE4-4BBF-BEFA-97E3437B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F1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F1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F1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4F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4F"/>
    <w:rPr>
      <w:rFonts w:ascii="ＭＳ 明朝" w:eastAsia="ＭＳ 明朝" w:hAnsi="Century" w:cs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 Gallery</dc:creator>
  <cp:keywords/>
  <dc:description/>
  <cp:lastModifiedBy>現代美術 艸居</cp:lastModifiedBy>
  <cp:revision>3</cp:revision>
  <cp:lastPrinted>2020-11-13T10:01:00Z</cp:lastPrinted>
  <dcterms:created xsi:type="dcterms:W3CDTF">2020-11-13T10:01:00Z</dcterms:created>
  <dcterms:modified xsi:type="dcterms:W3CDTF">2020-11-13T10:01:00Z</dcterms:modified>
</cp:coreProperties>
</file>